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6" w:rsidRDefault="000B16A1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数学</w:t>
      </w:r>
      <w:r w:rsidR="0020391A">
        <w:rPr>
          <w:rFonts w:hint="eastAsia"/>
          <w:b/>
          <w:bCs/>
          <w:sz w:val="32"/>
          <w:szCs w:val="32"/>
        </w:rPr>
        <w:t>教研组</w:t>
      </w:r>
      <w:r w:rsidR="000F1921">
        <w:rPr>
          <w:rFonts w:hint="eastAsia"/>
          <w:b/>
          <w:bCs/>
          <w:sz w:val="32"/>
          <w:szCs w:val="32"/>
        </w:rPr>
        <w:t>2017</w:t>
      </w:r>
      <w:r w:rsidR="000F1921">
        <w:rPr>
          <w:rFonts w:hint="eastAsia"/>
          <w:b/>
          <w:bCs/>
          <w:sz w:val="32"/>
          <w:szCs w:val="32"/>
        </w:rPr>
        <w:t>秋专业课教师“说课程”教研活动方案</w:t>
      </w:r>
    </w:p>
    <w:p w:rsidR="006C3593" w:rsidRDefault="006C3593">
      <w:pPr>
        <w:jc w:val="center"/>
        <w:rPr>
          <w:b/>
          <w:bCs/>
          <w:sz w:val="32"/>
          <w:szCs w:val="32"/>
        </w:rPr>
      </w:pPr>
    </w:p>
    <w:p w:rsidR="00262256" w:rsidRDefault="000F1921">
      <w:p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为深入贯彻学校《关于开展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年度“说课程</w:t>
      </w:r>
      <w:r w:rsidR="000B16A1">
        <w:rPr>
          <w:rFonts w:hint="eastAsia"/>
          <w:sz w:val="28"/>
          <w:szCs w:val="28"/>
        </w:rPr>
        <w:t>”教研活动及比赛的通知》精神，结合我系实际情况，现将数学</w:t>
      </w:r>
      <w:r w:rsidR="0020391A">
        <w:rPr>
          <w:rFonts w:hint="eastAsia"/>
          <w:sz w:val="28"/>
          <w:szCs w:val="28"/>
        </w:rPr>
        <w:t>教研组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秋专业课教师“说课程”教研活动相关事宜制定方案如下：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活动时间：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 w:rsidR="00E5623B">
        <w:rPr>
          <w:rFonts w:hint="eastAsia"/>
          <w:sz w:val="28"/>
          <w:szCs w:val="28"/>
        </w:rPr>
        <w:t>日（</w:t>
      </w:r>
      <w:r>
        <w:rPr>
          <w:rFonts w:hint="eastAsia"/>
          <w:sz w:val="28"/>
          <w:szCs w:val="28"/>
        </w:rPr>
        <w:t>下午</w:t>
      </w:r>
      <w:r w:rsidR="00E5623B">
        <w:rPr>
          <w:rFonts w:hint="eastAsia"/>
          <w:sz w:val="28"/>
          <w:szCs w:val="28"/>
        </w:rPr>
        <w:t>3:00--</w:t>
      </w:r>
      <w:r>
        <w:rPr>
          <w:rFonts w:hint="eastAsia"/>
          <w:sz w:val="28"/>
          <w:szCs w:val="28"/>
        </w:rPr>
        <w:t>5:00</w:t>
      </w:r>
      <w:r>
        <w:rPr>
          <w:rFonts w:hint="eastAsia"/>
          <w:sz w:val="28"/>
          <w:szCs w:val="28"/>
        </w:rPr>
        <w:t>）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参与人员：</w:t>
      </w:r>
      <w:r w:rsidR="00043A97">
        <w:rPr>
          <w:rFonts w:hint="eastAsia"/>
          <w:sz w:val="28"/>
          <w:szCs w:val="28"/>
        </w:rPr>
        <w:t>数学</w:t>
      </w:r>
      <w:r w:rsidR="0020391A">
        <w:rPr>
          <w:rFonts w:hint="eastAsia"/>
          <w:sz w:val="28"/>
          <w:szCs w:val="28"/>
        </w:rPr>
        <w:t>组</w:t>
      </w:r>
      <w:r>
        <w:rPr>
          <w:rFonts w:hint="eastAsia"/>
          <w:sz w:val="28"/>
          <w:szCs w:val="28"/>
        </w:rPr>
        <w:t>全体专兼职教师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活动地点：</w:t>
      </w:r>
      <w:r w:rsidR="0020391A">
        <w:rPr>
          <w:rFonts w:hint="eastAsia"/>
          <w:sz w:val="28"/>
          <w:szCs w:val="28"/>
        </w:rPr>
        <w:t>2-</w:t>
      </w:r>
      <w:r w:rsidR="00043A97">
        <w:rPr>
          <w:rFonts w:hint="eastAsia"/>
          <w:sz w:val="28"/>
          <w:szCs w:val="28"/>
        </w:rPr>
        <w:t>104</w:t>
      </w:r>
      <w:r>
        <w:rPr>
          <w:rFonts w:hint="eastAsia"/>
          <w:sz w:val="28"/>
          <w:szCs w:val="28"/>
        </w:rPr>
        <w:t>教室</w:t>
      </w:r>
    </w:p>
    <w:p w:rsidR="00262256" w:rsidRDefault="000F1921">
      <w:pPr>
        <w:numPr>
          <w:ilvl w:val="0"/>
          <w:numId w:val="1"/>
        </w:numPr>
        <w:spacing w:line="500" w:lineRule="exact"/>
        <w:ind w:firstLine="6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人员安排：</w:t>
      </w:r>
    </w:p>
    <w:p w:rsidR="00262256" w:rsidRDefault="00262256" w:rsidP="001D5110">
      <w:pPr>
        <w:spacing w:line="500" w:lineRule="exact"/>
        <w:rPr>
          <w:sz w:val="28"/>
          <w:szCs w:val="28"/>
        </w:rPr>
      </w:pPr>
    </w:p>
    <w:tbl>
      <w:tblPr>
        <w:tblStyle w:val="a3"/>
        <w:tblW w:w="9404" w:type="dxa"/>
        <w:tblLayout w:type="fixed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3"/>
      </w:tblGrid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顺序</w:t>
            </w:r>
          </w:p>
        </w:tc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51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说课程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262256" w:rsidRDefault="00043A9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  <w:proofErr w:type="gramStart"/>
            <w:r>
              <w:rPr>
                <w:rFonts w:hint="eastAsia"/>
                <w:sz w:val="28"/>
                <w:szCs w:val="28"/>
              </w:rPr>
              <w:t>嶔</w:t>
            </w:r>
            <w:proofErr w:type="gramEnd"/>
          </w:p>
        </w:tc>
        <w:tc>
          <w:tcPr>
            <w:tcW w:w="2351" w:type="dxa"/>
          </w:tcPr>
          <w:p w:rsidR="00262256" w:rsidRDefault="00043A9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高职数学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043A97">
              <w:rPr>
                <w:rFonts w:hint="eastAsia"/>
                <w:sz w:val="28"/>
                <w:szCs w:val="28"/>
              </w:rPr>
              <w:t>日下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262256" w:rsidRDefault="00043A9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陈立</w:t>
            </w:r>
          </w:p>
        </w:tc>
        <w:tc>
          <w:tcPr>
            <w:tcW w:w="2351" w:type="dxa"/>
          </w:tcPr>
          <w:p w:rsidR="00262256" w:rsidRDefault="00E5623B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高职</w:t>
            </w:r>
            <w:r w:rsidR="00043A97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043A97">
              <w:rPr>
                <w:rFonts w:hint="eastAsia"/>
                <w:sz w:val="28"/>
                <w:szCs w:val="28"/>
              </w:rPr>
              <w:t>日下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262256" w:rsidTr="001D5110">
        <w:trPr>
          <w:trHeight w:val="215"/>
        </w:trPr>
        <w:tc>
          <w:tcPr>
            <w:tcW w:w="2350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262256" w:rsidRDefault="00043A9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桂俪丹</w:t>
            </w:r>
          </w:p>
        </w:tc>
        <w:tc>
          <w:tcPr>
            <w:tcW w:w="2351" w:type="dxa"/>
          </w:tcPr>
          <w:p w:rsidR="00262256" w:rsidRDefault="00043A97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2353" w:type="dxa"/>
          </w:tcPr>
          <w:p w:rsidR="00262256" w:rsidRDefault="000F192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043A97">
              <w:rPr>
                <w:rFonts w:hint="eastAsia"/>
                <w:sz w:val="28"/>
                <w:szCs w:val="28"/>
              </w:rPr>
              <w:t>8</w:t>
            </w:r>
            <w:r w:rsidR="001D5110">
              <w:rPr>
                <w:rFonts w:hint="eastAsia"/>
                <w:sz w:val="28"/>
                <w:szCs w:val="28"/>
              </w:rPr>
              <w:t>日下</w:t>
            </w:r>
            <w:r>
              <w:rPr>
                <w:rFonts w:hint="eastAsia"/>
                <w:sz w:val="28"/>
                <w:szCs w:val="28"/>
              </w:rPr>
              <w:t>午</w:t>
            </w:r>
          </w:p>
        </w:tc>
      </w:tr>
      <w:tr w:rsidR="001D5110" w:rsidTr="001D5110">
        <w:trPr>
          <w:trHeight w:val="215"/>
        </w:trPr>
        <w:tc>
          <w:tcPr>
            <w:tcW w:w="2350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350" w:type="dxa"/>
          </w:tcPr>
          <w:p w:rsidR="001D5110" w:rsidRDefault="00043A97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颜雁鹰</w:t>
            </w:r>
            <w:proofErr w:type="gramEnd"/>
          </w:p>
        </w:tc>
        <w:tc>
          <w:tcPr>
            <w:tcW w:w="2351" w:type="dxa"/>
          </w:tcPr>
          <w:p w:rsidR="001D5110" w:rsidRDefault="00043A97" w:rsidP="0013745A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2353" w:type="dxa"/>
          </w:tcPr>
          <w:p w:rsidR="001D5110" w:rsidRDefault="001D511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043A97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日下午</w:t>
            </w:r>
          </w:p>
        </w:tc>
      </w:tr>
      <w:tr w:rsidR="001D5110" w:rsidTr="001D5110">
        <w:trPr>
          <w:trHeight w:val="1325"/>
        </w:trPr>
        <w:tc>
          <w:tcPr>
            <w:tcW w:w="9404" w:type="dxa"/>
            <w:gridSpan w:val="4"/>
          </w:tcPr>
          <w:p w:rsidR="001D5110" w:rsidRDefault="00043A97" w:rsidP="00DB14A0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评委：张驰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张晓琴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E5623B">
              <w:rPr>
                <w:rFonts w:hint="eastAsia"/>
                <w:sz w:val="28"/>
                <w:szCs w:val="28"/>
              </w:rPr>
              <w:t>陈杰</w:t>
            </w:r>
            <w:r w:rsidR="00E5623B">
              <w:rPr>
                <w:rFonts w:hint="eastAsia"/>
                <w:sz w:val="28"/>
                <w:szCs w:val="28"/>
              </w:rPr>
              <w:t xml:space="preserve"> </w:t>
            </w:r>
            <w:r w:rsidR="00E5623B">
              <w:rPr>
                <w:rFonts w:hint="eastAsia"/>
                <w:sz w:val="28"/>
                <w:szCs w:val="28"/>
              </w:rPr>
              <w:t>肖</w:t>
            </w:r>
            <w:proofErr w:type="gramStart"/>
            <w:r w:rsidR="00E5623B">
              <w:rPr>
                <w:rFonts w:hint="eastAsia"/>
                <w:sz w:val="28"/>
                <w:szCs w:val="28"/>
              </w:rPr>
              <w:t>世</w:t>
            </w:r>
            <w:proofErr w:type="gramEnd"/>
            <w:r w:rsidR="00E5623B">
              <w:rPr>
                <w:rFonts w:hint="eastAsia"/>
                <w:sz w:val="28"/>
                <w:szCs w:val="28"/>
              </w:rPr>
              <w:t>明</w:t>
            </w:r>
            <w:r w:rsidR="00E5623B">
              <w:rPr>
                <w:rFonts w:hint="eastAsia"/>
                <w:sz w:val="28"/>
                <w:szCs w:val="28"/>
              </w:rPr>
              <w:t xml:space="preserve"> </w:t>
            </w:r>
            <w:r w:rsidR="00E5623B">
              <w:rPr>
                <w:rFonts w:hint="eastAsia"/>
                <w:sz w:val="28"/>
                <w:szCs w:val="28"/>
              </w:rPr>
              <w:t>郑祥云</w:t>
            </w:r>
          </w:p>
        </w:tc>
      </w:tr>
    </w:tbl>
    <w:p w:rsidR="00262256" w:rsidRDefault="000F1921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五、相关要求：</w:t>
      </w:r>
    </w:p>
    <w:p w:rsidR="00262256" w:rsidRDefault="00E5623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1. 4</w:t>
      </w:r>
      <w:r>
        <w:rPr>
          <w:rFonts w:hint="eastAsia"/>
          <w:sz w:val="28"/>
          <w:szCs w:val="28"/>
        </w:rPr>
        <w:t>位</w:t>
      </w:r>
      <w:bookmarkStart w:id="0" w:name="_GoBack"/>
      <w:bookmarkEnd w:id="0"/>
      <w:r w:rsidR="000F1921">
        <w:rPr>
          <w:rFonts w:hint="eastAsia"/>
          <w:sz w:val="28"/>
          <w:szCs w:val="28"/>
        </w:rPr>
        <w:t>教师依据上述顺序、内容和时间依次进行说课程展示，展示时间不低于</w:t>
      </w:r>
      <w:r w:rsidR="000F1921">
        <w:rPr>
          <w:rFonts w:hint="eastAsia"/>
          <w:sz w:val="28"/>
          <w:szCs w:val="28"/>
        </w:rPr>
        <w:t>10</w:t>
      </w:r>
      <w:r w:rsidR="000F1921">
        <w:rPr>
          <w:rFonts w:hint="eastAsia"/>
          <w:sz w:val="28"/>
          <w:szCs w:val="28"/>
        </w:rPr>
        <w:t>分钟，不超过</w:t>
      </w:r>
      <w:r w:rsidR="000F1921">
        <w:rPr>
          <w:rFonts w:hint="eastAsia"/>
          <w:sz w:val="28"/>
          <w:szCs w:val="28"/>
        </w:rPr>
        <w:t>15</w:t>
      </w:r>
      <w:r w:rsidR="000F1921">
        <w:rPr>
          <w:rFonts w:hint="eastAsia"/>
          <w:sz w:val="28"/>
          <w:szCs w:val="28"/>
        </w:rPr>
        <w:t>分钟。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说课程的相关内容和步骤，</w:t>
      </w:r>
      <w:proofErr w:type="gramStart"/>
      <w:r>
        <w:rPr>
          <w:rFonts w:hint="eastAsia"/>
          <w:sz w:val="28"/>
          <w:szCs w:val="28"/>
        </w:rPr>
        <w:t>请严格</w:t>
      </w:r>
      <w:proofErr w:type="gramEnd"/>
      <w:r>
        <w:rPr>
          <w:rFonts w:hint="eastAsia"/>
          <w:sz w:val="28"/>
          <w:szCs w:val="28"/>
        </w:rPr>
        <w:t>按照林克松博士培训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中的格式进行。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其他老师在观摩学习后，在本次教研活动记录表上填写相应内容，并现场对展示过程进行点评。原则上每位老师展示完成后，应不低于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位老师对其进行点评，否则将不进入下一位老师的展示环节。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参加本次说课程教研活动的老师，应完成现场展示、填写记录表、现场点评、提交资料四项任务，活动结束后请将记录表、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、说课稿、教案等资料提交至学科带头人处，否则本次教研活动成绩不予合格。</w:t>
      </w:r>
    </w:p>
    <w:p w:rsidR="00262256" w:rsidRDefault="00E5623B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0F1921">
        <w:rPr>
          <w:rFonts w:hint="eastAsia"/>
          <w:sz w:val="28"/>
          <w:szCs w:val="28"/>
        </w:rPr>
        <w:t>.</w:t>
      </w:r>
      <w:r w:rsidR="000F1921">
        <w:rPr>
          <w:rFonts w:hint="eastAsia"/>
          <w:sz w:val="28"/>
          <w:szCs w:val="28"/>
        </w:rPr>
        <w:t>全体专兼职教师应严格遵守纪律，按时达到指定教室参加教研活动，系内</w:t>
      </w:r>
      <w:r w:rsidR="000F1921">
        <w:rPr>
          <w:rFonts w:hint="eastAsia"/>
          <w:sz w:val="28"/>
          <w:szCs w:val="28"/>
        </w:rPr>
        <w:lastRenderedPageBreak/>
        <w:t>将由专人负责</w:t>
      </w:r>
      <w:proofErr w:type="gramStart"/>
      <w:r w:rsidR="000F1921">
        <w:rPr>
          <w:rFonts w:hint="eastAsia"/>
          <w:sz w:val="28"/>
          <w:szCs w:val="28"/>
        </w:rPr>
        <w:t>对期间</w:t>
      </w:r>
      <w:proofErr w:type="gramEnd"/>
      <w:r w:rsidR="000F1921">
        <w:rPr>
          <w:rFonts w:hint="eastAsia"/>
          <w:sz w:val="28"/>
          <w:szCs w:val="28"/>
        </w:rPr>
        <w:t>的出勤情况进行考勤。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E5623B">
        <w:rPr>
          <w:rFonts w:hint="eastAsia"/>
          <w:sz w:val="28"/>
          <w:szCs w:val="28"/>
        </w:rPr>
        <w:t>数学</w:t>
      </w:r>
      <w:r w:rsidR="001D5110">
        <w:rPr>
          <w:rFonts w:hint="eastAsia"/>
          <w:sz w:val="28"/>
          <w:szCs w:val="28"/>
        </w:rPr>
        <w:t>教研组</w:t>
      </w:r>
    </w:p>
    <w:p w:rsidR="00262256" w:rsidRDefault="000F1921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 w:rsidR="001D5110">
        <w:rPr>
          <w:rFonts w:hint="eastAsia"/>
          <w:sz w:val="28"/>
          <w:szCs w:val="28"/>
        </w:rPr>
        <w:t xml:space="preserve">                       </w:t>
      </w:r>
      <w:r w:rsidR="00E5623B">
        <w:rPr>
          <w:rFonts w:hint="eastAsia"/>
          <w:sz w:val="28"/>
          <w:szCs w:val="28"/>
        </w:rPr>
        <w:t>2017.8.25</w:t>
      </w:r>
    </w:p>
    <w:sectPr w:rsidR="00262256" w:rsidSect="00262256">
      <w:pgSz w:w="11906" w:h="16838"/>
      <w:pgMar w:top="1134" w:right="1134" w:bottom="85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D" w:rsidRDefault="00707CBD" w:rsidP="0020391A">
      <w:r>
        <w:separator/>
      </w:r>
    </w:p>
  </w:endnote>
  <w:endnote w:type="continuationSeparator" w:id="0">
    <w:p w:rsidR="00707CBD" w:rsidRDefault="00707CBD" w:rsidP="0020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D" w:rsidRDefault="00707CBD" w:rsidP="0020391A">
      <w:r>
        <w:separator/>
      </w:r>
    </w:p>
  </w:footnote>
  <w:footnote w:type="continuationSeparator" w:id="0">
    <w:p w:rsidR="00707CBD" w:rsidRDefault="00707CBD" w:rsidP="0020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9A2B"/>
    <w:multiLevelType w:val="singleLevel"/>
    <w:tmpl w:val="59969A2B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96A267"/>
    <w:multiLevelType w:val="singleLevel"/>
    <w:tmpl w:val="5996A26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F30BE"/>
    <w:rsid w:val="00043A97"/>
    <w:rsid w:val="000441B7"/>
    <w:rsid w:val="000920C9"/>
    <w:rsid w:val="000B16A1"/>
    <w:rsid w:val="000F1921"/>
    <w:rsid w:val="001D5110"/>
    <w:rsid w:val="0020391A"/>
    <w:rsid w:val="00262256"/>
    <w:rsid w:val="006C3593"/>
    <w:rsid w:val="00707CBD"/>
    <w:rsid w:val="00712E0A"/>
    <w:rsid w:val="0076547F"/>
    <w:rsid w:val="00837260"/>
    <w:rsid w:val="00DB14A0"/>
    <w:rsid w:val="00DC321B"/>
    <w:rsid w:val="00E5623B"/>
    <w:rsid w:val="52E16991"/>
    <w:rsid w:val="5CB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2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0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391A"/>
    <w:rPr>
      <w:kern w:val="2"/>
      <w:sz w:val="18"/>
      <w:szCs w:val="18"/>
    </w:rPr>
  </w:style>
  <w:style w:type="paragraph" w:styleId="a5">
    <w:name w:val="footer"/>
    <w:basedOn w:val="a"/>
    <w:link w:val="Char0"/>
    <w:rsid w:val="0020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391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622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0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0391A"/>
    <w:rPr>
      <w:kern w:val="2"/>
      <w:sz w:val="18"/>
      <w:szCs w:val="18"/>
    </w:rPr>
  </w:style>
  <w:style w:type="paragraph" w:styleId="a5">
    <w:name w:val="footer"/>
    <w:basedOn w:val="a"/>
    <w:link w:val="Char0"/>
    <w:rsid w:val="0020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039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9C393F-18DF-45D0-AD6C-B218DA17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QGX</dc:creator>
  <cp:lastModifiedBy>Administrator</cp:lastModifiedBy>
  <cp:revision>2</cp:revision>
  <dcterms:created xsi:type="dcterms:W3CDTF">2017-08-31T04:07:00Z</dcterms:created>
  <dcterms:modified xsi:type="dcterms:W3CDTF">2017-08-31T04:07:00Z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