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1026" style="position:absolute;left:0;text-align:left;margin-left:8.7pt;margin-top:-38.25pt;width:468pt;height:286.65pt;z-index:251660288" coordorigin="1620,1220" coordsize="9360,5733">
            <v:line id="_x0000_s1027" style="position:absolute" from="1620,6953" to="10260,6953" strokecolor="red" strokeweight="2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980;top:1220;width:7020;height:1092" fillcolor="red" strokecolor="red" strokeweight="1.5pt">
              <v:shadow color="#868686"/>
              <v:textpath style="font-family:&quot;方正小标宋_GBK&quot;;font-size:40pt;font-weight:bold;v-text-kern:t" trim="t" fitpath="t" string="重   庆   市   教   育   委   员   会"/>
            </v:shape>
            <v:shape id="_x0000_s1029" type="#_x0000_t136" style="position:absolute;left:1980;top:2484;width:7020;height:1092" fillcolor="red" strokecolor="red" strokeweight="1.5pt">
              <v:shadow color="#868686"/>
              <v:textpath style="font-family:&quot;方正小标宋_GBK&quot;;font-size:40pt;font-weight:bold;v-text-kern:t" trim="t" fitpath="t" string="重庆市人力资源和社会保障局"/>
            </v:shape>
            <v:shape id="_x0000_s1030" type="#_x0000_t136" style="position:absolute;left:1980;top:3780;width:7020;height:1092" fillcolor="red" strokecolor="red" strokeweight="1.5pt">
              <v:shadow color="#868686"/>
              <v:textpath style="font-family:&quot;方正小标宋_GBK&quot;;font-size:40pt;font-weight:bold;v-text-kern:t" trim="t" fitpath="t" string="重庆市国有资产监督管理委员会"/>
            </v:shape>
            <v:shape id="_x0000_s1031" type="#_x0000_t136" style="position:absolute;left:9180;top:3160;width:1800;height:900" fillcolor="red" strokecolor="red">
              <v:shadow color="#868686"/>
              <v:textpath style="font-family:&quot;华文中宋&quot;;font-size:40pt;font-weight:bold;v-text-kern:t" trim="t" fitpath="t" string="文件"/>
            </v:shape>
            <v:shape id="_x0000_s1032" type="#_x0000_t136" style="position:absolute;left:1940;top:5028;width:7060;height:1092" fillcolor="red" strokecolor="red" strokeweight="1.5pt">
              <v:shadow color="#868686"/>
              <v:textpath style="font-family:&quot;方正小标宋_GBK&quot;;font-size:40pt;font-weight:bold;v-text-kern:t" trim="t" fitpath="t" string="重  庆  市  工  商  业  联  合  会"/>
            </v:shape>
          </v:group>
        </w:pict>
      </w: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92AB3" w:rsidRPr="00545070" w:rsidRDefault="00592AB3" w:rsidP="00592AB3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 w:rsidRPr="00545070">
        <w:rPr>
          <w:rFonts w:ascii="Times New Roman" w:eastAsia="方正仿宋_GBK" w:hAnsi="Times New Roman"/>
          <w:sz w:val="32"/>
          <w:szCs w:val="32"/>
        </w:rPr>
        <w:t>渝</w:t>
      </w:r>
      <w:proofErr w:type="gramEnd"/>
      <w:r w:rsidRPr="00545070">
        <w:rPr>
          <w:rFonts w:ascii="Times New Roman" w:eastAsia="方正仿宋_GBK" w:hAnsi="Times New Roman"/>
          <w:sz w:val="32"/>
          <w:szCs w:val="32"/>
        </w:rPr>
        <w:t>教人发〔</w:t>
      </w:r>
      <w:r w:rsidRPr="00545070">
        <w:rPr>
          <w:rFonts w:ascii="Times New Roman" w:eastAsia="方正仿宋_GBK" w:hAnsi="Times New Roman"/>
          <w:sz w:val="32"/>
          <w:szCs w:val="32"/>
        </w:rPr>
        <w:t>2018</w:t>
      </w:r>
      <w:r w:rsidRPr="00545070">
        <w:rPr>
          <w:rFonts w:ascii="Times New Roman" w:eastAsia="方正仿宋_GBK" w:hAnsi="Times New Roman"/>
          <w:sz w:val="32"/>
          <w:szCs w:val="32"/>
        </w:rPr>
        <w:t>〕</w:t>
      </w:r>
      <w:r w:rsidRPr="00545070">
        <w:rPr>
          <w:rFonts w:ascii="Times New Roman" w:eastAsia="方正仿宋_GBK" w:hAnsi="Times New Roman"/>
          <w:sz w:val="32"/>
          <w:szCs w:val="32"/>
        </w:rPr>
        <w:t>28</w:t>
      </w:r>
      <w:r w:rsidRPr="00545070">
        <w:rPr>
          <w:rFonts w:ascii="Times New Roman" w:eastAsia="方正仿宋_GBK" w:hAnsi="Times New Roman"/>
          <w:sz w:val="32"/>
          <w:szCs w:val="32"/>
        </w:rPr>
        <w:t>号</w:t>
      </w: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92AB3" w:rsidRDefault="00592AB3" w:rsidP="00592A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重庆市教育委员会等四部门</w:t>
      </w:r>
    </w:p>
    <w:p w:rsidR="00592AB3" w:rsidRDefault="00592AB3" w:rsidP="00592AB3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F5C66"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公布</w:t>
      </w:r>
      <w:r w:rsidRPr="007D6645">
        <w:rPr>
          <w:rFonts w:ascii="方正小标宋_GBK" w:eastAsia="方正小标宋_GBK" w:hint="eastAsia"/>
          <w:sz w:val="44"/>
          <w:szCs w:val="44"/>
        </w:rPr>
        <w:t>双千双</w:t>
      </w:r>
      <w:proofErr w:type="gramStart"/>
      <w:r w:rsidRPr="007D6645">
        <w:rPr>
          <w:rFonts w:ascii="方正小标宋_GBK" w:eastAsia="方正小标宋_GBK" w:hint="eastAsia"/>
          <w:sz w:val="44"/>
          <w:szCs w:val="44"/>
        </w:rPr>
        <w:t>师交流</w:t>
      </w:r>
      <w:proofErr w:type="gramEnd"/>
      <w:r w:rsidRPr="007D6645">
        <w:rPr>
          <w:rFonts w:ascii="方正小标宋_GBK" w:eastAsia="方正小标宋_GBK" w:hint="eastAsia"/>
          <w:sz w:val="44"/>
          <w:szCs w:val="44"/>
        </w:rPr>
        <w:t>计划</w:t>
      </w:r>
      <w:r>
        <w:rPr>
          <w:rFonts w:ascii="方正小标宋_GBK" w:eastAsia="方正小标宋_GBK" w:hint="eastAsia"/>
          <w:sz w:val="44"/>
          <w:szCs w:val="44"/>
        </w:rPr>
        <w:t>第三批</w:t>
      </w:r>
    </w:p>
    <w:p w:rsidR="00592AB3" w:rsidRPr="00DF5C66" w:rsidRDefault="00592AB3" w:rsidP="00592A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交流人员名单的通知</w:t>
      </w:r>
    </w:p>
    <w:p w:rsidR="00592AB3" w:rsidRDefault="00592AB3" w:rsidP="00592AB3">
      <w:pPr>
        <w:spacing w:line="600" w:lineRule="exact"/>
        <w:rPr>
          <w:rFonts w:ascii="方正楷体_GBK" w:eastAsia="方正楷体_GBK"/>
          <w:sz w:val="32"/>
          <w:szCs w:val="32"/>
        </w:rPr>
      </w:pPr>
    </w:p>
    <w:p w:rsidR="00592AB3" w:rsidRPr="00A53D25" w:rsidRDefault="00592AB3" w:rsidP="00592AB3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</w:t>
      </w:r>
      <w:r w:rsidRPr="00A53D25">
        <w:rPr>
          <w:rFonts w:ascii="方正仿宋_GBK" w:eastAsia="方正仿宋_GBK" w:hint="eastAsia"/>
          <w:sz w:val="32"/>
          <w:szCs w:val="32"/>
        </w:rPr>
        <w:t>区县（自治县）教委（教育局）、人力社保局、国资委、工商联，有关高校，有关企业：</w:t>
      </w:r>
    </w:p>
    <w:p w:rsidR="00592AB3" w:rsidRPr="00A53D25" w:rsidRDefault="00592AB3" w:rsidP="00592AB3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A53D25">
        <w:rPr>
          <w:rFonts w:ascii="方正仿宋_GBK" w:eastAsia="方正仿宋_GBK" w:hint="eastAsia"/>
          <w:sz w:val="32"/>
          <w:szCs w:val="32"/>
        </w:rPr>
        <w:t>根据《双千双师交流计划实施方案》（渝教职成发</w:t>
      </w:r>
      <w:r w:rsidRPr="006C43A7">
        <w:rPr>
          <w:rFonts w:ascii="方正仿宋_GBK" w:eastAsia="方正仿宋_GBK" w:hint="eastAsia"/>
          <w:sz w:val="32"/>
          <w:szCs w:val="32"/>
        </w:rPr>
        <w:t>〔</w:t>
      </w:r>
      <w:r w:rsidRPr="006C43A7">
        <w:rPr>
          <w:rFonts w:ascii="方正仿宋_GBK" w:eastAsia="方正仿宋_GBK"/>
          <w:sz w:val="32"/>
          <w:szCs w:val="32"/>
        </w:rPr>
        <w:t>2017</w:t>
      </w:r>
      <w:r w:rsidRPr="006C43A7">
        <w:rPr>
          <w:rFonts w:ascii="方正仿宋_GBK" w:eastAsia="方正仿宋_GBK" w:hint="eastAsia"/>
          <w:sz w:val="32"/>
          <w:szCs w:val="32"/>
        </w:rPr>
        <w:t>〕</w:t>
      </w:r>
      <w:r w:rsidRPr="006C43A7">
        <w:rPr>
          <w:rFonts w:ascii="方正仿宋_GBK" w:eastAsia="方正仿宋_GBK"/>
          <w:sz w:val="32"/>
          <w:szCs w:val="32"/>
        </w:rPr>
        <w:t>3</w:t>
      </w:r>
      <w:r w:rsidRPr="006C43A7">
        <w:rPr>
          <w:rFonts w:ascii="方正仿宋_GBK" w:eastAsia="方正仿宋_GBK" w:hint="eastAsia"/>
          <w:sz w:val="32"/>
          <w:szCs w:val="32"/>
        </w:rPr>
        <w:t>号</w:t>
      </w:r>
      <w:r w:rsidRPr="00A53D25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以及市教委等四部门《关于推荐</w:t>
      </w:r>
      <w:r w:rsidRPr="006C43A7">
        <w:rPr>
          <w:rFonts w:ascii="方正仿宋_GBK" w:eastAsia="方正仿宋_GBK" w:hint="eastAsia"/>
          <w:sz w:val="32"/>
          <w:szCs w:val="32"/>
        </w:rPr>
        <w:t>双千双师交流计划第</w:t>
      </w:r>
      <w:r>
        <w:rPr>
          <w:rFonts w:ascii="方正仿宋_GBK" w:eastAsia="方正仿宋_GBK" w:hint="eastAsia"/>
          <w:sz w:val="32"/>
          <w:szCs w:val="32"/>
        </w:rPr>
        <w:t>三</w:t>
      </w:r>
      <w:r w:rsidRPr="006C43A7">
        <w:rPr>
          <w:rFonts w:ascii="方正仿宋_GBK" w:eastAsia="方正仿宋_GBK" w:hint="eastAsia"/>
          <w:sz w:val="32"/>
          <w:szCs w:val="32"/>
        </w:rPr>
        <w:t>批互聘</w:t>
      </w:r>
      <w:r>
        <w:rPr>
          <w:rFonts w:ascii="方正仿宋_GBK" w:eastAsia="方正仿宋_GBK" w:hint="eastAsia"/>
          <w:sz w:val="32"/>
          <w:szCs w:val="32"/>
        </w:rPr>
        <w:t>人选</w:t>
      </w:r>
      <w:r w:rsidRPr="006C43A7">
        <w:rPr>
          <w:rFonts w:ascii="方正仿宋_GBK" w:eastAsia="方正仿宋_GBK" w:hint="eastAsia"/>
          <w:sz w:val="32"/>
          <w:szCs w:val="32"/>
        </w:rPr>
        <w:t>的通知</w:t>
      </w:r>
      <w:r>
        <w:rPr>
          <w:rFonts w:ascii="方正仿宋_GBK" w:eastAsia="方正仿宋_GBK" w:hint="eastAsia"/>
          <w:sz w:val="32"/>
          <w:szCs w:val="32"/>
        </w:rPr>
        <w:t>》（</w:t>
      </w:r>
      <w:r w:rsidRPr="006C43A7">
        <w:rPr>
          <w:rFonts w:ascii="方正仿宋_GBK" w:eastAsia="方正仿宋_GBK" w:hint="eastAsia"/>
          <w:sz w:val="32"/>
          <w:szCs w:val="32"/>
        </w:rPr>
        <w:t>渝教人</w:t>
      </w:r>
      <w:r>
        <w:rPr>
          <w:rFonts w:ascii="方正仿宋_GBK" w:eastAsia="方正仿宋_GBK" w:hint="eastAsia"/>
          <w:sz w:val="32"/>
          <w:szCs w:val="32"/>
        </w:rPr>
        <w:t>函</w:t>
      </w:r>
      <w:r w:rsidRPr="006C43A7">
        <w:rPr>
          <w:rFonts w:ascii="方正仿宋_GBK" w:eastAsia="方正仿宋_GBK" w:hint="eastAsia"/>
          <w:sz w:val="32"/>
          <w:szCs w:val="32"/>
        </w:rPr>
        <w:t>〔</w:t>
      </w:r>
      <w:r w:rsidRPr="006C43A7">
        <w:rPr>
          <w:rFonts w:ascii="方正仿宋_GBK" w:eastAsia="方正仿宋_GBK"/>
          <w:sz w:val="32"/>
          <w:szCs w:val="32"/>
        </w:rPr>
        <w:t>201</w:t>
      </w:r>
      <w:r>
        <w:rPr>
          <w:rFonts w:ascii="方正仿宋_GBK" w:eastAsia="方正仿宋_GBK"/>
          <w:sz w:val="32"/>
          <w:szCs w:val="32"/>
        </w:rPr>
        <w:t>8</w:t>
      </w:r>
      <w:r w:rsidRPr="006C43A7"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144</w:t>
      </w:r>
      <w:r w:rsidRPr="006C43A7">
        <w:rPr>
          <w:rFonts w:ascii="方正仿宋_GBK" w:eastAsia="方正仿宋_GBK" w:hint="eastAsia"/>
          <w:sz w:val="32"/>
          <w:szCs w:val="32"/>
        </w:rPr>
        <w:t>号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A53D25">
        <w:rPr>
          <w:rFonts w:ascii="方正仿宋_GBK" w:eastAsia="方正仿宋_GBK" w:hint="eastAsia"/>
          <w:sz w:val="32"/>
          <w:szCs w:val="32"/>
        </w:rPr>
        <w:t>精神，经市教委、市人力社保局、市国资委、市工商联共同组织推荐，确定了“双千双师交流计划”</w:t>
      </w:r>
      <w:r>
        <w:rPr>
          <w:rFonts w:ascii="方正仿宋_GBK" w:eastAsia="方正仿宋_GBK" w:hint="eastAsia"/>
          <w:sz w:val="32"/>
          <w:szCs w:val="32"/>
        </w:rPr>
        <w:t>第三</w:t>
      </w:r>
      <w:r w:rsidRPr="00A53D25">
        <w:rPr>
          <w:rFonts w:ascii="方正仿宋_GBK" w:eastAsia="方正仿宋_GBK" w:hint="eastAsia"/>
          <w:sz w:val="32"/>
          <w:szCs w:val="32"/>
        </w:rPr>
        <w:t>批交流人员。现予以公布。</w:t>
      </w:r>
    </w:p>
    <w:p w:rsidR="00592AB3" w:rsidRPr="00A53D25" w:rsidRDefault="00592AB3" w:rsidP="00592AB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53D25">
        <w:rPr>
          <w:rFonts w:ascii="方正仿宋_GBK" w:eastAsia="方正仿宋_GBK" w:hint="eastAsia"/>
          <w:snapToGrid w:val="0"/>
          <w:kern w:val="0"/>
          <w:sz w:val="32"/>
          <w:szCs w:val="32"/>
        </w:rPr>
        <w:t>有关学校、企业要高度重视，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加强交流组织协调</w:t>
      </w:r>
      <w:r w:rsidRPr="00A53D25">
        <w:rPr>
          <w:rFonts w:ascii="方正仿宋_GBK" w:eastAsia="方正仿宋_GBK" w:hint="eastAsia"/>
          <w:snapToGrid w:val="0"/>
          <w:kern w:val="0"/>
          <w:sz w:val="32"/>
          <w:szCs w:val="32"/>
        </w:rPr>
        <w:t>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交流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lastRenderedPageBreak/>
        <w:t>人员</w:t>
      </w:r>
      <w:r w:rsidRPr="00A53D25">
        <w:rPr>
          <w:rFonts w:ascii="方正仿宋_GBK" w:eastAsia="方正仿宋_GBK" w:hint="eastAsia"/>
          <w:snapToGrid w:val="0"/>
          <w:kern w:val="0"/>
          <w:sz w:val="32"/>
          <w:szCs w:val="32"/>
        </w:rPr>
        <w:t>派出单位要合理安排交流人员工作，确保按要求及时到岗。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交流人员</w:t>
      </w:r>
      <w:r w:rsidRPr="00A53D25">
        <w:rPr>
          <w:rFonts w:ascii="方正仿宋_GBK" w:eastAsia="方正仿宋_GBK" w:hint="eastAsia"/>
          <w:snapToGrid w:val="0"/>
          <w:kern w:val="0"/>
          <w:sz w:val="32"/>
          <w:szCs w:val="32"/>
        </w:rPr>
        <w:t>接收单位要根据交流人员专业优势和本人意愿，结合本单位实际，采取挂职、科研合作、讲座、指导实习等灵活多样的方式，确定具体工作岗位和职责。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接收单位</w:t>
      </w:r>
      <w:r w:rsidRPr="00A53D25">
        <w:rPr>
          <w:rFonts w:ascii="方正仿宋_GBK" w:eastAsia="方正仿宋_GBK" w:hint="eastAsia"/>
          <w:snapToGrid w:val="0"/>
          <w:kern w:val="0"/>
          <w:sz w:val="32"/>
          <w:szCs w:val="32"/>
        </w:rPr>
        <w:t>要为交流人员提供必要的工作、生活条件，会同原单位</w:t>
      </w:r>
      <w:r w:rsidRPr="00A53D25">
        <w:rPr>
          <w:rFonts w:ascii="方正仿宋_GBK" w:eastAsia="方正仿宋_GBK" w:hint="eastAsia"/>
          <w:sz w:val="32"/>
          <w:szCs w:val="32"/>
        </w:rPr>
        <w:t>加强对交流人员的聘期管理，严格考核鉴定，落实待遇政策，强化保障措施。市教委将对交流人员接收</w:t>
      </w:r>
      <w:r>
        <w:rPr>
          <w:rFonts w:ascii="方正仿宋_GBK" w:eastAsia="方正仿宋_GBK" w:hint="eastAsia"/>
          <w:sz w:val="32"/>
          <w:szCs w:val="32"/>
        </w:rPr>
        <w:t>单位给予</w:t>
      </w:r>
      <w:r w:rsidRPr="00A53D25">
        <w:rPr>
          <w:rFonts w:ascii="方正仿宋_GBK" w:eastAsia="方正仿宋_GBK" w:hint="eastAsia"/>
          <w:sz w:val="32"/>
          <w:szCs w:val="32"/>
        </w:rPr>
        <w:t>经费补助。</w:t>
      </w:r>
    </w:p>
    <w:p w:rsidR="00592AB3" w:rsidRPr="00A53D25" w:rsidRDefault="00592AB3" w:rsidP="00592AB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第三</w:t>
      </w:r>
      <w:r w:rsidRPr="00A53D25">
        <w:rPr>
          <w:rFonts w:ascii="方正仿宋_GBK" w:eastAsia="方正仿宋_GBK" w:hint="eastAsia"/>
          <w:sz w:val="32"/>
          <w:szCs w:val="32"/>
        </w:rPr>
        <w:t>批交流人员聘期结束后，请</w:t>
      </w:r>
      <w:r>
        <w:rPr>
          <w:rFonts w:ascii="方正仿宋_GBK" w:eastAsia="方正仿宋_GBK" w:hint="eastAsia"/>
          <w:sz w:val="32"/>
          <w:szCs w:val="32"/>
        </w:rPr>
        <w:t>有关学校、企业及时完善考核鉴定手续，并将工作情况和考核鉴定表</w:t>
      </w:r>
      <w:r w:rsidRPr="00A53D25">
        <w:rPr>
          <w:rFonts w:ascii="方正仿宋_GBK" w:eastAsia="方正仿宋_GBK" w:hint="eastAsia"/>
          <w:sz w:val="32"/>
          <w:szCs w:val="32"/>
        </w:rPr>
        <w:t>报主管部门备案。</w:t>
      </w:r>
    </w:p>
    <w:p w:rsidR="00592AB3" w:rsidRPr="001D2A5B" w:rsidRDefault="00592AB3" w:rsidP="00592AB3">
      <w:pPr>
        <w:spacing w:line="600" w:lineRule="exact"/>
        <w:ind w:firstLineChars="200" w:firstLine="640"/>
        <w:rPr>
          <w:rFonts w:ascii="方正仿宋_GBK" w:eastAsia="方正仿宋_GBK" w:hAnsi="Arial Unicode MS" w:cs="Arial Unicode MS"/>
          <w:sz w:val="32"/>
          <w:szCs w:val="32"/>
        </w:rPr>
      </w:pPr>
    </w:p>
    <w:p w:rsidR="00592AB3" w:rsidRDefault="00592AB3" w:rsidP="00592AB3">
      <w:pPr>
        <w:spacing w:line="600" w:lineRule="exact"/>
        <w:rPr>
          <w:rFonts w:ascii="方正仿宋_GBK" w:eastAsia="方正仿宋_GBK" w:hAnsi="Arial Unicode MS" w:cs="Arial Unicode MS" w:hint="eastAsia"/>
          <w:sz w:val="32"/>
          <w:szCs w:val="32"/>
        </w:rPr>
      </w:pPr>
    </w:p>
    <w:p w:rsidR="00592AB3" w:rsidRPr="00A53D25" w:rsidRDefault="00592AB3" w:rsidP="00592AB3">
      <w:pPr>
        <w:spacing w:line="600" w:lineRule="exact"/>
        <w:rPr>
          <w:rFonts w:ascii="方正仿宋_GBK" w:eastAsia="方正仿宋_GBK" w:hAnsi="Arial Unicode MS" w:cs="Arial Unicode MS" w:hint="eastAsia"/>
          <w:sz w:val="32"/>
          <w:szCs w:val="32"/>
        </w:rPr>
      </w:pPr>
    </w:p>
    <w:p w:rsidR="00592AB3" w:rsidRPr="00A53D25" w:rsidRDefault="00592AB3" w:rsidP="00592AB3">
      <w:pPr>
        <w:tabs>
          <w:tab w:val="left" w:pos="6762"/>
        </w:tabs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53D25">
        <w:rPr>
          <w:rFonts w:ascii="方正仿宋_GBK" w:eastAsia="方正仿宋_GBK" w:hint="eastAsia"/>
          <w:sz w:val="32"/>
          <w:szCs w:val="32"/>
        </w:rPr>
        <w:t>重庆市教育委员会</w:t>
      </w:r>
      <w:r w:rsidRPr="00A53D25">
        <w:rPr>
          <w:rFonts w:ascii="方正仿宋_GBK" w:eastAsia="方正仿宋_GBK"/>
          <w:sz w:val="32"/>
          <w:szCs w:val="32"/>
        </w:rPr>
        <w:t xml:space="preserve">     </w:t>
      </w:r>
      <w:r w:rsidRPr="00A53D25">
        <w:rPr>
          <w:rFonts w:ascii="方正仿宋_GBK" w:eastAsia="方正仿宋_GBK" w:hint="eastAsia"/>
          <w:sz w:val="32"/>
          <w:szCs w:val="32"/>
        </w:rPr>
        <w:t>重庆市人力资源和社会保障局</w:t>
      </w:r>
    </w:p>
    <w:p w:rsidR="00592AB3" w:rsidRPr="00A53D25" w:rsidRDefault="00592AB3" w:rsidP="00592AB3"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</w:p>
    <w:p w:rsidR="00592AB3" w:rsidRDefault="00592AB3" w:rsidP="00592AB3">
      <w:pPr>
        <w:spacing w:line="600" w:lineRule="exact"/>
        <w:jc w:val="right"/>
        <w:rPr>
          <w:rFonts w:ascii="方正仿宋_GBK" w:eastAsia="方正仿宋_GBK" w:hint="eastAsia"/>
          <w:sz w:val="32"/>
          <w:szCs w:val="32"/>
        </w:rPr>
      </w:pPr>
    </w:p>
    <w:p w:rsidR="00592AB3" w:rsidRPr="00A53D25" w:rsidRDefault="00592AB3" w:rsidP="00592AB3">
      <w:pPr>
        <w:spacing w:line="600" w:lineRule="exact"/>
        <w:jc w:val="right"/>
        <w:rPr>
          <w:rFonts w:ascii="方正仿宋_GBK" w:eastAsia="方正仿宋_GBK" w:hint="eastAsia"/>
          <w:sz w:val="32"/>
          <w:szCs w:val="32"/>
        </w:rPr>
      </w:pPr>
    </w:p>
    <w:p w:rsidR="00592AB3" w:rsidRPr="00545070" w:rsidRDefault="00592AB3" w:rsidP="00592AB3">
      <w:pPr>
        <w:spacing w:line="600" w:lineRule="exact"/>
        <w:ind w:firstLineChars="200" w:firstLine="560"/>
        <w:rPr>
          <w:rFonts w:ascii="方正仿宋_GBK" w:eastAsia="方正仿宋_GBK" w:hint="eastAsia"/>
          <w:spacing w:val="-20"/>
          <w:sz w:val="32"/>
          <w:szCs w:val="32"/>
        </w:rPr>
      </w:pPr>
      <w:r w:rsidRPr="00545070">
        <w:rPr>
          <w:rFonts w:ascii="方正仿宋_GBK" w:eastAsia="方正仿宋_GBK" w:hint="eastAsia"/>
          <w:spacing w:val="-20"/>
          <w:sz w:val="32"/>
          <w:szCs w:val="32"/>
        </w:rPr>
        <w:t>重庆市国有资产监督管理委员会</w:t>
      </w:r>
      <w:r w:rsidRPr="00545070">
        <w:rPr>
          <w:rFonts w:ascii="方正仿宋_GBK" w:eastAsia="方正仿宋_GBK"/>
          <w:spacing w:val="-20"/>
          <w:sz w:val="32"/>
          <w:szCs w:val="32"/>
        </w:rPr>
        <w:t xml:space="preserve">  </w:t>
      </w:r>
      <w:r>
        <w:rPr>
          <w:rFonts w:ascii="方正仿宋_GBK" w:eastAsia="方正仿宋_GBK" w:hint="eastAsia"/>
          <w:spacing w:val="-20"/>
          <w:sz w:val="32"/>
          <w:szCs w:val="32"/>
        </w:rPr>
        <w:t xml:space="preserve">   </w:t>
      </w:r>
      <w:r w:rsidRPr="00545070">
        <w:rPr>
          <w:rFonts w:ascii="方正仿宋_GBK" w:eastAsia="方正仿宋_GBK" w:hint="eastAsia"/>
          <w:spacing w:val="-20"/>
          <w:sz w:val="32"/>
          <w:szCs w:val="32"/>
        </w:rPr>
        <w:t>重庆市工商业联合会</w:t>
      </w:r>
    </w:p>
    <w:p w:rsidR="00592AB3" w:rsidRPr="00A53D25" w:rsidRDefault="00592AB3" w:rsidP="00592AB3">
      <w:pPr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 w:val="32"/>
          <w:szCs w:val="32"/>
        </w:rPr>
      </w:pPr>
      <w:r w:rsidRPr="00A53D25">
        <w:rPr>
          <w:rFonts w:ascii="方正仿宋_GBK" w:eastAsia="方正仿宋_GBK"/>
          <w:sz w:val="32"/>
          <w:szCs w:val="32"/>
        </w:rPr>
        <w:t>201</w:t>
      </w:r>
      <w:r>
        <w:rPr>
          <w:rFonts w:ascii="方正仿宋_GBK" w:eastAsia="方正仿宋_GBK"/>
          <w:sz w:val="32"/>
          <w:szCs w:val="32"/>
        </w:rPr>
        <w:t>8</w:t>
      </w:r>
      <w:r w:rsidRPr="00A53D2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7</w:t>
      </w:r>
      <w:r w:rsidRPr="00A53D2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27</w:t>
      </w:r>
      <w:r w:rsidRPr="00A53D25">
        <w:rPr>
          <w:rFonts w:ascii="方正仿宋_GBK" w:eastAsia="方正仿宋_GBK" w:hint="eastAsia"/>
          <w:sz w:val="32"/>
          <w:szCs w:val="32"/>
        </w:rPr>
        <w:t>日</w:t>
      </w:r>
    </w:p>
    <w:p w:rsidR="009621C3" w:rsidRDefault="009621C3"/>
    <w:sectPr w:rsidR="009621C3" w:rsidSect="0096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AB3"/>
    <w:rsid w:val="00592AB3"/>
    <w:rsid w:val="006B33C3"/>
    <w:rsid w:val="0096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92AB3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293</Characters>
  <Application>Microsoft Office Word</Application>
  <DocSecurity>0</DocSecurity>
  <Lines>24</Lines>
  <Paragraphs>12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hutianyong</dc:creator>
  <cp:keywords/>
  <dc:description/>
  <cp:lastModifiedBy>hutianyong</cp:lastModifiedBy>
  <cp:revision>2</cp:revision>
  <dcterms:created xsi:type="dcterms:W3CDTF">2018-08-24T02:02:00Z</dcterms:created>
  <dcterms:modified xsi:type="dcterms:W3CDTF">2018-08-24T02:02:00Z</dcterms:modified>
</cp:coreProperties>
</file>